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8DA5" w14:textId="326EAC49" w:rsidR="00F27DA4" w:rsidRDefault="00201E10">
      <w:pPr>
        <w:spacing w:after="0" w:line="240" w:lineRule="auto"/>
        <w:ind w:left="5387"/>
        <w:jc w:val="both"/>
        <w:rPr>
          <w:rFonts w:ascii="Calibri" w:hAnsi="Calibri"/>
        </w:rPr>
      </w:pPr>
      <w:r>
        <w:t>Zał</w:t>
      </w:r>
      <w:r w:rsidR="00912776">
        <w:t>ącznik nr 2 do Zarządzenia Nr 22/2024</w:t>
      </w:r>
    </w:p>
    <w:p w14:paraId="119BA4C6" w14:textId="17DC1673" w:rsidR="00F27DA4" w:rsidRDefault="00912776">
      <w:pPr>
        <w:spacing w:after="0" w:line="240" w:lineRule="auto"/>
        <w:ind w:left="5387"/>
        <w:jc w:val="both"/>
        <w:rPr>
          <w:rFonts w:ascii="Calibri" w:hAnsi="Calibri"/>
        </w:rPr>
      </w:pPr>
      <w:r>
        <w:t>Wójta Gminy Wągrowiec z dnia 24 stycznia 2024</w:t>
      </w:r>
      <w:r w:rsidR="00201E10">
        <w:t xml:space="preserve"> r.</w:t>
      </w:r>
    </w:p>
    <w:p w14:paraId="1B0CEB64" w14:textId="77777777" w:rsidR="00F27DA4" w:rsidRDefault="00F27DA4">
      <w:pPr>
        <w:jc w:val="both"/>
        <w:rPr>
          <w:rFonts w:ascii="Calibri" w:hAnsi="Calibri"/>
        </w:rPr>
      </w:pPr>
    </w:p>
    <w:p w14:paraId="59AF1C4A" w14:textId="77777777" w:rsidR="00F27DA4" w:rsidRDefault="00201E10">
      <w:pPr>
        <w:jc w:val="both"/>
        <w:rPr>
          <w:rFonts w:ascii="Calibri" w:hAnsi="Calibri"/>
        </w:rPr>
      </w:pPr>
      <w:r>
        <w:t xml:space="preserve">…………………………………………………………………………..…………………                </w:t>
      </w:r>
    </w:p>
    <w:p w14:paraId="2DDD2F3B" w14:textId="77777777" w:rsidR="00F27DA4" w:rsidRDefault="00201E10">
      <w:pPr>
        <w:jc w:val="both"/>
        <w:outlineLvl w:val="0"/>
        <w:rPr>
          <w:rFonts w:ascii="Calibri" w:hAnsi="Calibri"/>
          <w:i/>
        </w:rPr>
      </w:pPr>
      <w:r>
        <w:rPr>
          <w:i/>
        </w:rPr>
        <w:t>(imię i nazwisko rodziców/ opiekunów prawnych)</w:t>
      </w:r>
    </w:p>
    <w:p w14:paraId="1969B6F0" w14:textId="77777777" w:rsidR="00F27DA4" w:rsidRDefault="00201E10">
      <w:pPr>
        <w:jc w:val="both"/>
        <w:rPr>
          <w:rFonts w:ascii="Calibri" w:hAnsi="Calibri"/>
        </w:rPr>
      </w:pPr>
      <w:r>
        <w:t>……………………………………….………………………………………………………..</w:t>
      </w:r>
    </w:p>
    <w:p w14:paraId="079BDA20" w14:textId="77777777" w:rsidR="00F27DA4" w:rsidRDefault="00201E10">
      <w:pPr>
        <w:jc w:val="both"/>
        <w:rPr>
          <w:rFonts w:ascii="Calibri" w:hAnsi="Calibri"/>
        </w:rPr>
      </w:pPr>
      <w:r>
        <w:t>…………………………………..…………………………………………………………..</w:t>
      </w:r>
    </w:p>
    <w:p w14:paraId="010BB54D" w14:textId="77777777" w:rsidR="00F27DA4" w:rsidRDefault="00201E10">
      <w:pPr>
        <w:jc w:val="both"/>
        <w:outlineLvl w:val="0"/>
        <w:rPr>
          <w:rFonts w:cs="Calibri"/>
          <w:i/>
          <w:iCs/>
        </w:rPr>
      </w:pPr>
      <w:r>
        <w:rPr>
          <w:i/>
        </w:rPr>
        <w:t>(adres do korespondencji)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cs="Calibri"/>
          <w:i/>
          <w:iCs/>
        </w:rPr>
        <w:t>Wypełnia szkoła</w:t>
      </w:r>
    </w:p>
    <w:tbl>
      <w:tblPr>
        <w:tblStyle w:val="Tabela-Siatka"/>
        <w:tblW w:w="4103" w:type="dxa"/>
        <w:tblInd w:w="4957" w:type="dxa"/>
        <w:tblLayout w:type="fixed"/>
        <w:tblLook w:val="04A0" w:firstRow="1" w:lastRow="0" w:firstColumn="1" w:lastColumn="0" w:noHBand="0" w:noVBand="1"/>
      </w:tblPr>
      <w:tblGrid>
        <w:gridCol w:w="1559"/>
        <w:gridCol w:w="2544"/>
      </w:tblGrid>
      <w:tr w:rsidR="00F27DA4" w14:paraId="241B45B1" w14:textId="77777777">
        <w:tc>
          <w:tcPr>
            <w:tcW w:w="1559" w:type="dxa"/>
          </w:tcPr>
          <w:p w14:paraId="3936FCE0" w14:textId="77777777" w:rsidR="00F27DA4" w:rsidRDefault="00201E10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2543" w:type="dxa"/>
          </w:tcPr>
          <w:p w14:paraId="0D8FF62B" w14:textId="77777777" w:rsidR="00F27DA4" w:rsidRDefault="00F27D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6E397ED" w14:textId="77777777" w:rsidR="00F27DA4" w:rsidRDefault="00F27D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44843CD" w14:textId="77777777" w:rsidR="00F27DA4" w:rsidRDefault="00F27D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5DEE1C" w14:textId="77777777" w:rsidR="00F27DA4" w:rsidRDefault="00F27D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5846B75" w14:textId="77777777" w:rsidR="00F27DA4" w:rsidRDefault="00F27D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27DA4" w14:paraId="294FDAF2" w14:textId="77777777">
        <w:trPr>
          <w:trHeight w:val="323"/>
        </w:trPr>
        <w:tc>
          <w:tcPr>
            <w:tcW w:w="1559" w:type="dxa"/>
          </w:tcPr>
          <w:p w14:paraId="454D5724" w14:textId="77777777" w:rsidR="00F27DA4" w:rsidRDefault="00201E10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numer zgłoszenia</w:t>
            </w:r>
          </w:p>
        </w:tc>
        <w:tc>
          <w:tcPr>
            <w:tcW w:w="2543" w:type="dxa"/>
          </w:tcPr>
          <w:p w14:paraId="4314D0A0" w14:textId="77777777" w:rsidR="00F27DA4" w:rsidRDefault="00F27D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0946E15" w14:textId="77777777" w:rsidR="00F27DA4" w:rsidRDefault="00F27D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778F3C0B" w14:textId="77777777" w:rsidR="00F27DA4" w:rsidRDefault="00201E10">
      <w:pPr>
        <w:tabs>
          <w:tab w:val="left" w:pos="50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06F80CEB" w14:textId="0ACEAD85" w:rsidR="00F27DA4" w:rsidRDefault="00912776" w:rsidP="00912776">
      <w:pPr>
        <w:tabs>
          <w:tab w:val="left" w:pos="4111"/>
          <w:tab w:val="left" w:pos="4962"/>
        </w:tabs>
        <w:spacing w:after="46"/>
        <w:ind w:left="5103" w:hanging="99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Szkoła Podstawowa im. S. Staszica w Żelicach</w:t>
      </w:r>
    </w:p>
    <w:p w14:paraId="5DC19A06" w14:textId="00356EF8" w:rsidR="0055680F" w:rsidRDefault="00912776" w:rsidP="00912776">
      <w:pPr>
        <w:tabs>
          <w:tab w:val="left" w:pos="5054"/>
        </w:tabs>
        <w:spacing w:after="4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Żelice 14a</w:t>
      </w:r>
    </w:p>
    <w:p w14:paraId="2293FC98" w14:textId="423C651C" w:rsidR="0055680F" w:rsidRDefault="007B055B" w:rsidP="007B055B">
      <w:pPr>
        <w:tabs>
          <w:tab w:val="left" w:pos="5054"/>
        </w:tabs>
        <w:spacing w:after="46"/>
      </w:pP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="00912776">
        <w:rPr>
          <w:b/>
          <w:bCs/>
          <w:sz w:val="26"/>
          <w:szCs w:val="26"/>
        </w:rPr>
        <w:t>62-113 Żelice</w:t>
      </w:r>
    </w:p>
    <w:p w14:paraId="75143A42" w14:textId="77777777" w:rsidR="00F27DA4" w:rsidRDefault="00201E10">
      <w:pPr>
        <w:tabs>
          <w:tab w:val="left" w:pos="5054"/>
        </w:tabs>
        <w:spacing w:after="0"/>
        <w:ind w:hanging="850"/>
        <w:rPr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257C1082" w14:textId="77777777" w:rsidR="0055680F" w:rsidRDefault="0055680F">
      <w:pPr>
        <w:jc w:val="center"/>
        <w:rPr>
          <w:b/>
          <w:bCs/>
          <w:sz w:val="28"/>
          <w:szCs w:val="28"/>
        </w:rPr>
      </w:pPr>
    </w:p>
    <w:p w14:paraId="240BDA3C" w14:textId="6B4A8924" w:rsidR="00F27DA4" w:rsidRDefault="00201E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DZIECKA ZAMIESZKAŁEGO W OBWODZIE SZKOŁY *</w:t>
      </w:r>
    </w:p>
    <w:p w14:paraId="2BA9049B" w14:textId="77777777" w:rsidR="007B055B" w:rsidRDefault="00201E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KLASY PIERWSZEJ </w:t>
      </w:r>
    </w:p>
    <w:p w14:paraId="5DB84383" w14:textId="5A4A33F4" w:rsidR="00F27DA4" w:rsidRDefault="00201E10" w:rsidP="007B0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PUBLICZNEJ SZKOŁY PODSTAWOWEJ </w:t>
      </w:r>
      <w:r w:rsidR="00912776">
        <w:rPr>
          <w:b/>
          <w:bCs/>
          <w:sz w:val="28"/>
          <w:szCs w:val="28"/>
        </w:rPr>
        <w:t>W ŻELICACH</w:t>
      </w:r>
    </w:p>
    <w:p w14:paraId="0102F2CD" w14:textId="3BBD1E97" w:rsidR="00F27DA4" w:rsidRDefault="00201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rok </w:t>
      </w:r>
      <w:r w:rsidR="00912776">
        <w:rPr>
          <w:b/>
          <w:bCs/>
          <w:sz w:val="24"/>
          <w:szCs w:val="24"/>
        </w:rPr>
        <w:t>szkolny 2024/2025</w:t>
      </w:r>
    </w:p>
    <w:p w14:paraId="69295FC3" w14:textId="77777777" w:rsidR="00F27DA4" w:rsidRDefault="00F27DA4">
      <w:pPr>
        <w:rPr>
          <w:b/>
          <w:bCs/>
          <w:sz w:val="24"/>
          <w:szCs w:val="24"/>
        </w:rPr>
      </w:pPr>
    </w:p>
    <w:p w14:paraId="734BAC01" w14:textId="77777777" w:rsidR="00F27DA4" w:rsidRDefault="00201E10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KANDYDATA (DZIECKA):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113"/>
        <w:gridCol w:w="5954"/>
      </w:tblGrid>
      <w:tr w:rsidR="00F27DA4" w14:paraId="68EE9D90" w14:textId="77777777">
        <w:tc>
          <w:tcPr>
            <w:tcW w:w="3113" w:type="dxa"/>
          </w:tcPr>
          <w:p w14:paraId="3912AACF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</w:tcPr>
          <w:p w14:paraId="1C2F9833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551E8852" w14:textId="77777777">
        <w:tc>
          <w:tcPr>
            <w:tcW w:w="3113" w:type="dxa"/>
          </w:tcPr>
          <w:p w14:paraId="251F90A1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Data i miejsce urodzenia</w:t>
            </w:r>
          </w:p>
        </w:tc>
        <w:tc>
          <w:tcPr>
            <w:tcW w:w="5953" w:type="dxa"/>
          </w:tcPr>
          <w:p w14:paraId="46FC38DE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6250C44C" w14:textId="77777777">
        <w:tc>
          <w:tcPr>
            <w:tcW w:w="3113" w:type="dxa"/>
          </w:tcPr>
          <w:p w14:paraId="0F608C4E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PESEL</w:t>
            </w:r>
          </w:p>
        </w:tc>
        <w:tc>
          <w:tcPr>
            <w:tcW w:w="5953" w:type="dxa"/>
          </w:tcPr>
          <w:p w14:paraId="05F35000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544DCF36" w14:textId="77777777">
        <w:tc>
          <w:tcPr>
            <w:tcW w:w="3113" w:type="dxa"/>
          </w:tcPr>
          <w:p w14:paraId="4F878F92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Miejsce zamieszkania**</w:t>
            </w:r>
          </w:p>
        </w:tc>
        <w:tc>
          <w:tcPr>
            <w:tcW w:w="5953" w:type="dxa"/>
          </w:tcPr>
          <w:p w14:paraId="1E9BA676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8133C5C" w14:textId="77777777" w:rsidR="00F27DA4" w:rsidRDefault="00F27DA4">
      <w:pPr>
        <w:rPr>
          <w:b/>
          <w:bCs/>
          <w:sz w:val="24"/>
          <w:szCs w:val="24"/>
        </w:rPr>
      </w:pPr>
    </w:p>
    <w:p w14:paraId="24FF64EC" w14:textId="77777777" w:rsidR="00F27DA4" w:rsidRDefault="00201E10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RODZICÓW *** DZIECKA: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113"/>
        <w:gridCol w:w="5947"/>
      </w:tblGrid>
      <w:tr w:rsidR="00F27DA4" w14:paraId="578F4A91" w14:textId="77777777">
        <w:tc>
          <w:tcPr>
            <w:tcW w:w="9059" w:type="dxa"/>
            <w:gridSpan w:val="2"/>
            <w:shd w:val="clear" w:color="auto" w:fill="D9D9D9" w:themeFill="background1" w:themeFillShade="D9"/>
          </w:tcPr>
          <w:p w14:paraId="74CF80DB" w14:textId="77777777" w:rsidR="00F27DA4" w:rsidRDefault="00201E10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Dane matki/opiekunki prawnej</w:t>
            </w:r>
          </w:p>
        </w:tc>
      </w:tr>
      <w:tr w:rsidR="00F27DA4" w14:paraId="3D3B82D6" w14:textId="77777777">
        <w:tc>
          <w:tcPr>
            <w:tcW w:w="3113" w:type="dxa"/>
          </w:tcPr>
          <w:p w14:paraId="2F2C8401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5946" w:type="dxa"/>
          </w:tcPr>
          <w:p w14:paraId="59D0E058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2A2DA85E" w14:textId="77777777">
        <w:tc>
          <w:tcPr>
            <w:tcW w:w="3113" w:type="dxa"/>
          </w:tcPr>
          <w:p w14:paraId="2F1710AD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Miejsce zamieszkania</w:t>
            </w:r>
          </w:p>
        </w:tc>
        <w:tc>
          <w:tcPr>
            <w:tcW w:w="5946" w:type="dxa"/>
          </w:tcPr>
          <w:p w14:paraId="22E79AE2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6E36410C" w14:textId="77777777">
        <w:tc>
          <w:tcPr>
            <w:tcW w:w="3113" w:type="dxa"/>
          </w:tcPr>
          <w:p w14:paraId="34A0F6F1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5946" w:type="dxa"/>
          </w:tcPr>
          <w:p w14:paraId="1E2E3865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21E36D48" w14:textId="77777777">
        <w:tc>
          <w:tcPr>
            <w:tcW w:w="3113" w:type="dxa"/>
          </w:tcPr>
          <w:p w14:paraId="326A58B4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poczty elektronicznej</w:t>
            </w:r>
          </w:p>
        </w:tc>
        <w:tc>
          <w:tcPr>
            <w:tcW w:w="5946" w:type="dxa"/>
          </w:tcPr>
          <w:p w14:paraId="34D9C83C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CE42193" w14:textId="77777777" w:rsidR="00F27DA4" w:rsidRDefault="00F27DA4">
      <w:pPr>
        <w:rPr>
          <w:b/>
          <w:bCs/>
          <w:sz w:val="24"/>
          <w:szCs w:val="24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113"/>
        <w:gridCol w:w="5947"/>
      </w:tblGrid>
      <w:tr w:rsidR="00F27DA4" w14:paraId="6AA6501B" w14:textId="77777777">
        <w:tc>
          <w:tcPr>
            <w:tcW w:w="9059" w:type="dxa"/>
            <w:gridSpan w:val="2"/>
            <w:shd w:val="clear" w:color="auto" w:fill="D9D9D9" w:themeFill="background1" w:themeFillShade="D9"/>
          </w:tcPr>
          <w:p w14:paraId="46E8C3A4" w14:textId="77777777" w:rsidR="00F27DA4" w:rsidRDefault="00201E10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Dane ojca/opiekuna prawnego</w:t>
            </w:r>
          </w:p>
        </w:tc>
      </w:tr>
      <w:tr w:rsidR="00F27DA4" w14:paraId="3B920952" w14:textId="77777777">
        <w:tc>
          <w:tcPr>
            <w:tcW w:w="3113" w:type="dxa"/>
          </w:tcPr>
          <w:p w14:paraId="095BFA5F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5946" w:type="dxa"/>
          </w:tcPr>
          <w:p w14:paraId="28A0CAD5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7DE2BEF0" w14:textId="77777777">
        <w:tc>
          <w:tcPr>
            <w:tcW w:w="3113" w:type="dxa"/>
          </w:tcPr>
          <w:p w14:paraId="6C7C749D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Miejsce zamieszkania</w:t>
            </w:r>
          </w:p>
        </w:tc>
        <w:tc>
          <w:tcPr>
            <w:tcW w:w="5946" w:type="dxa"/>
          </w:tcPr>
          <w:p w14:paraId="7D92A577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5C98C954" w14:textId="77777777">
        <w:tc>
          <w:tcPr>
            <w:tcW w:w="3113" w:type="dxa"/>
          </w:tcPr>
          <w:p w14:paraId="7EC3EF00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5946" w:type="dxa"/>
          </w:tcPr>
          <w:p w14:paraId="3DB4CFE8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7DA4" w14:paraId="0215F432" w14:textId="77777777">
        <w:tc>
          <w:tcPr>
            <w:tcW w:w="3113" w:type="dxa"/>
          </w:tcPr>
          <w:p w14:paraId="6C707162" w14:textId="77777777" w:rsidR="00F27DA4" w:rsidRDefault="00201E1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poczty elektronicznej</w:t>
            </w:r>
          </w:p>
        </w:tc>
        <w:tc>
          <w:tcPr>
            <w:tcW w:w="5946" w:type="dxa"/>
          </w:tcPr>
          <w:p w14:paraId="30BA9C96" w14:textId="77777777" w:rsidR="00F27DA4" w:rsidRDefault="00F27DA4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F45E381" w14:textId="77777777" w:rsidR="00F27DA4" w:rsidRDefault="00F27DA4">
      <w:pPr>
        <w:jc w:val="center"/>
        <w:rPr>
          <w:b/>
          <w:bCs/>
          <w:u w:val="single"/>
        </w:rPr>
      </w:pPr>
    </w:p>
    <w:p w14:paraId="57358E53" w14:textId="10AF8964" w:rsidR="00F27DA4" w:rsidRDefault="00201E10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*Obwód szkoły to miejscowości:</w:t>
      </w:r>
      <w:r>
        <w:rPr>
          <w:rFonts w:cstheme="minorHAnsi"/>
          <w:sz w:val="18"/>
          <w:szCs w:val="18"/>
        </w:rPr>
        <w:t xml:space="preserve"> </w:t>
      </w:r>
      <w:r w:rsidR="007B055B">
        <w:rPr>
          <w:rFonts w:cstheme="minorHAnsi"/>
          <w:color w:val="000000"/>
          <w:sz w:val="18"/>
          <w:szCs w:val="18"/>
          <w:shd w:val="clear" w:color="auto" w:fill="FFFFFF"/>
        </w:rPr>
        <w:t>Bobrowniki, Dąbkowice, Jakubowo, Józefowo, Kamienica, Nowe, Nowe Brzeźno, Potulice, Potuły, Rudnicze, Rudniczyn, Runowo, Runowskie, Runówko, Sarbka, Żelice</w:t>
      </w:r>
    </w:p>
    <w:p w14:paraId="3CA1FB6A" w14:textId="77777777" w:rsidR="00F27DA4" w:rsidRDefault="00201E1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** 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Miejscem zamieszkania</w:t>
      </w:r>
      <w:r>
        <w:rPr>
          <w:rFonts w:eastAsia="Times New Roman" w:cstheme="minorHAnsi"/>
          <w:sz w:val="18"/>
          <w:szCs w:val="18"/>
          <w:lang w:eastAsia="pl-PL"/>
        </w:rPr>
        <w:t xml:space="preserve"> osoby fizycznej jest miejscowość, w której osoba ta przebywa z zamiarem stałego pobytu. (art. 25 Ustawy Kodeks Cywilny).</w:t>
      </w:r>
    </w:p>
    <w:p w14:paraId="2D36F59D" w14:textId="77777777" w:rsidR="00F27DA4" w:rsidRDefault="00201E1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Miejscem zamieszkania dziecka</w:t>
      </w:r>
      <w:r>
        <w:rPr>
          <w:rFonts w:eastAsia="Times New Roman" w:cstheme="minorHAnsi"/>
          <w:sz w:val="18"/>
          <w:szCs w:val="18"/>
          <w:lang w:eastAsia="pl-PL"/>
        </w:rPr>
        <w:t xml:space="preserve"> pozostającego pod władzą rodzicielską jest miejsce zamieszkania rodziców albo tego z 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(art. 26 Ustawy Kodeks Cywilny)</w:t>
      </w:r>
    </w:p>
    <w:p w14:paraId="3079554A" w14:textId="77777777" w:rsidR="00F27DA4" w:rsidRDefault="00201E10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*** Należy przez to rozumieć także prawnych opiekunów dziecka oraz osoby (podmioty) sprawujące pieczę zastępczą nad dzieckiem. (art. 4 Ustawy Prawo Oświatowe)</w:t>
      </w:r>
    </w:p>
    <w:p w14:paraId="39C9B5C6" w14:textId="77777777" w:rsidR="00F27DA4" w:rsidRDefault="00F27DA4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0A4F481F" w14:textId="77777777" w:rsidR="00F27DA4" w:rsidRDefault="00201E1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OŚWIADCZENIE DOTYCZĄCE TREŚCI WNIOSKU</w:t>
      </w:r>
    </w:p>
    <w:p w14:paraId="1E8E82EA" w14:textId="77777777" w:rsidR="00F27DA4" w:rsidRDefault="00F27DA4">
      <w:pPr>
        <w:jc w:val="center"/>
        <w:rPr>
          <w:b/>
          <w:bCs/>
          <w:sz w:val="26"/>
          <w:szCs w:val="26"/>
          <w:u w:val="single"/>
        </w:rPr>
      </w:pPr>
    </w:p>
    <w:p w14:paraId="5C410095" w14:textId="77777777" w:rsidR="00F27DA4" w:rsidRDefault="00201E1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OŚWIADCZAM, ŻE WSZYSTKIE PODANE DANE SĄ ZGODNE ZE STANEM FAKTYCZNYM. JESTEM ŚWIADOMY/ŚWIADOMA ODPOWIEDZIALNOŚCI KARNEJ ZA ZŁOŻENIE FAŁSZYWEGO OŚWIADCZENIA (NA  PODSTAWIE ART. </w:t>
      </w:r>
      <w:r>
        <w:rPr>
          <w:rFonts w:cstheme="minorHAnsi"/>
          <w:b/>
          <w:bCs/>
          <w:sz w:val="26"/>
          <w:szCs w:val="26"/>
        </w:rPr>
        <w:t xml:space="preserve">233 </w:t>
      </w:r>
      <w:r>
        <w:rPr>
          <w:rFonts w:cstheme="minorHAnsi"/>
          <w:b/>
          <w:bCs/>
          <w:sz w:val="26"/>
          <w:szCs w:val="26"/>
          <w:shd w:val="clear" w:color="auto" w:fill="FFFFFF"/>
        </w:rPr>
        <w:t>§ 6 USTAWY KODEKS KARNY).</w:t>
      </w:r>
    </w:p>
    <w:p w14:paraId="44C02919" w14:textId="77777777" w:rsidR="00F27DA4" w:rsidRDefault="00F27DA4">
      <w:pPr>
        <w:jc w:val="both"/>
        <w:rPr>
          <w:sz w:val="26"/>
          <w:szCs w:val="26"/>
        </w:rPr>
      </w:pPr>
    </w:p>
    <w:p w14:paraId="1AF57D2D" w14:textId="77777777" w:rsidR="00F27DA4" w:rsidRDefault="00201E1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56CFD9B3" w14:textId="77777777" w:rsidR="00F27DA4" w:rsidRDefault="00201E10">
      <w:pPr>
        <w:rPr>
          <w:sz w:val="20"/>
          <w:szCs w:val="20"/>
        </w:rPr>
      </w:pPr>
      <w:r>
        <w:rPr>
          <w:sz w:val="20"/>
          <w:szCs w:val="20"/>
        </w:rPr>
        <w:t xml:space="preserve">data i czytelny podpis matki/opiekunki prawnej                         data i czytelny podpis ojca/opiekuna prawnego </w:t>
      </w:r>
    </w:p>
    <w:p w14:paraId="7EDF8443" w14:textId="77777777" w:rsidR="00F27DA4" w:rsidRDefault="00F27DA4">
      <w:pPr>
        <w:rPr>
          <w:sz w:val="24"/>
          <w:szCs w:val="24"/>
        </w:rPr>
      </w:pPr>
    </w:p>
    <w:p w14:paraId="5FE1EF2E" w14:textId="77777777" w:rsidR="00F27DA4" w:rsidRDefault="00F27DA4">
      <w:pPr>
        <w:spacing w:after="0" w:line="360" w:lineRule="auto"/>
        <w:rPr>
          <w:rFonts w:cs="Calibri"/>
          <w:b/>
          <w:bCs/>
        </w:rPr>
      </w:pPr>
    </w:p>
    <w:p w14:paraId="79A1A6D4" w14:textId="77777777" w:rsidR="00F27DA4" w:rsidRDefault="00F27DA4">
      <w:pPr>
        <w:rPr>
          <w:rFonts w:ascii="Calibri" w:hAnsi="Calibri" w:cs="Calibri"/>
          <w:b/>
          <w:bCs/>
        </w:rPr>
      </w:pPr>
    </w:p>
    <w:p w14:paraId="14375D6C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2B07C350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63DCAE0D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240E0855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49627607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6156B984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5717E806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4B2D1DAC" w14:textId="77777777" w:rsidR="00FE457E" w:rsidRDefault="00FE457E" w:rsidP="007B055B">
      <w:pPr>
        <w:jc w:val="center"/>
        <w:rPr>
          <w:rFonts w:cs="Calibri"/>
          <w:b/>
          <w:bCs/>
        </w:rPr>
      </w:pPr>
    </w:p>
    <w:p w14:paraId="4989FB2A" w14:textId="77777777" w:rsidR="00F27DA4" w:rsidRDefault="00201E10" w:rsidP="007B055B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lastRenderedPageBreak/>
        <w:t>INFORMACJA DOTYCZĄCA DANYCH OSOBOWYCH</w:t>
      </w:r>
    </w:p>
    <w:p w14:paraId="4D7566AE" w14:textId="77777777" w:rsidR="00F27DA4" w:rsidRDefault="00201E10">
      <w:pPr>
        <w:widowControl w:val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Klauzula informacyjna</w:t>
      </w:r>
    </w:p>
    <w:p w14:paraId="2BF0F4AF" w14:textId="77777777" w:rsidR="00F27DA4" w:rsidRDefault="00201E10">
      <w:pPr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Na podstawie art. 13 ust. 1 i 2 Rozporządzenia Parlamentu Europejskiego i Rady (UE) 2016/679 z 27 kwietnia 2016 r.                              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55E79E63" w14:textId="77777777" w:rsidR="00F27DA4" w:rsidRDefault="00F27DA4">
      <w:pPr>
        <w:jc w:val="both"/>
        <w:rPr>
          <w:rFonts w:ascii="Calibri" w:hAnsi="Calibri" w:cs="Calibri"/>
          <w:sz w:val="18"/>
          <w:szCs w:val="18"/>
        </w:rPr>
      </w:pPr>
    </w:p>
    <w:p w14:paraId="31B41A60" w14:textId="40413561" w:rsidR="00F27DA4" w:rsidRDefault="00201E10">
      <w:pPr>
        <w:widowControl w:val="0"/>
        <w:numPr>
          <w:ilvl w:val="0"/>
          <w:numId w:val="5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Administratorem Państwa danych  jest: </w:t>
      </w:r>
      <w:r w:rsidR="007B055B">
        <w:rPr>
          <w:rFonts w:cs="Calibri"/>
          <w:b/>
          <w:bCs/>
          <w:sz w:val="18"/>
          <w:szCs w:val="18"/>
        </w:rPr>
        <w:t>Szkoła Podstawowa im. Stanisława Staszica w Żelicach</w:t>
      </w:r>
    </w:p>
    <w:p w14:paraId="6564A99E" w14:textId="07D1BC74" w:rsidR="00F27DA4" w:rsidRDefault="00201E10">
      <w:pPr>
        <w:widowControl w:val="0"/>
        <w:numPr>
          <w:ilvl w:val="0"/>
          <w:numId w:val="2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="00FE457E">
        <w:rPr>
          <w:rFonts w:cs="Calibri"/>
          <w:sz w:val="18"/>
          <w:szCs w:val="18"/>
        </w:rPr>
        <w:t>inspektor@cbi24.pl</w:t>
      </w:r>
      <w:r>
        <w:rPr>
          <w:rFonts w:cs="Calibri"/>
          <w:sz w:val="18"/>
          <w:szCs w:val="18"/>
        </w:rPr>
        <w:t xml:space="preserve"> lub pisemnie pod adres Administratora.</w:t>
      </w:r>
    </w:p>
    <w:p w14:paraId="61CBFCF2" w14:textId="77777777" w:rsidR="00F27DA4" w:rsidRDefault="00201E10">
      <w:pPr>
        <w:widowControl w:val="0"/>
        <w:numPr>
          <w:ilvl w:val="0"/>
          <w:numId w:val="2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Państwa dane osobowe będą przetwarzane </w:t>
      </w:r>
      <w:r>
        <w:rPr>
          <w:rFonts w:cs="Calibri"/>
          <w:b/>
          <w:sz w:val="18"/>
          <w:szCs w:val="18"/>
        </w:rPr>
        <w:t>w celu dokonania przyjęcia do klasy I szkoły podstawowej,</w:t>
      </w:r>
      <w:r>
        <w:rPr>
          <w:rFonts w:cs="Calibri"/>
          <w:sz w:val="18"/>
          <w:szCs w:val="18"/>
        </w:rPr>
        <w:t xml:space="preserve"> gdyż jest to niezbędne do wypełnienia obowiązku prawnego ciążącego na Administratorze na podstawie art. 6 ust. 1 lit. c) RODO. w zw. z   art. 153 ust.  2 Ustawy Prawo Oświatowe (tj. </w:t>
      </w:r>
      <w:r>
        <w:rPr>
          <w:rFonts w:cs="Calibri"/>
          <w:sz w:val="18"/>
          <w:szCs w:val="18"/>
          <w:shd w:val="clear" w:color="auto" w:fill="FFFFFF"/>
        </w:rPr>
        <w:t>Dz. U. z 2020 r. poz. 910 ze zm.</w:t>
      </w:r>
      <w:r>
        <w:rPr>
          <w:rFonts w:cs="Calibri"/>
          <w:sz w:val="18"/>
          <w:szCs w:val="18"/>
        </w:rPr>
        <w:t xml:space="preserve">) </w:t>
      </w:r>
    </w:p>
    <w:p w14:paraId="69B3B4FD" w14:textId="77777777" w:rsidR="00F27DA4" w:rsidRDefault="00201E10">
      <w:pPr>
        <w:widowControl w:val="0"/>
        <w:numPr>
          <w:ilvl w:val="0"/>
          <w:numId w:val="2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będą przetwarzane przez okres niezbędny do realizacji ww. celu z uwzględnieniem okresów przechowywania określonych przepisach szczególnych w tym przepisów archiwalnych tj. nie dłużej niż do końca okresu,                   w którym uczeń korzysta z wychowania przedszkolnego w danym publicznym przedszkolu, oddziale przedszkolnym.                          Dane osobowe kandydatów nieprzyjętych zgromadzone w celach postępowania rekrutacyjnego są przechowywane w publicznym przedszkolu/ oddziale przedszkolnym, w którym przeprowadzano postępowanie rekrutacyjne, przez okres roku, chyba że na rozstrzygnięcie dyrektora przedszkola/oddziału przedszkolnego została wniesiona skarga do sądu administracyjnego i postępowanie nie zostało zakończone prawomocnym wyrokiem.</w:t>
      </w:r>
    </w:p>
    <w:p w14:paraId="2E334F63" w14:textId="77777777" w:rsidR="00F27DA4" w:rsidRDefault="00201E10">
      <w:pPr>
        <w:widowControl w:val="0"/>
        <w:numPr>
          <w:ilvl w:val="0"/>
          <w:numId w:val="2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14:paraId="01795E03" w14:textId="77777777" w:rsidR="00F27DA4" w:rsidRDefault="00201E10">
      <w:pPr>
        <w:widowControl w:val="0"/>
        <w:numPr>
          <w:ilvl w:val="0"/>
          <w:numId w:val="2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nie będą przekazywane poza Europejski Obszar Gospodarczy (obejmujący Unię Europejska, Norwegię, Lichtenstein, Islandię).</w:t>
      </w:r>
    </w:p>
    <w:p w14:paraId="281852C9" w14:textId="77777777" w:rsidR="00F27DA4" w:rsidRDefault="00201E10">
      <w:pPr>
        <w:widowControl w:val="0"/>
        <w:numPr>
          <w:ilvl w:val="0"/>
          <w:numId w:val="2"/>
        </w:numPr>
        <w:spacing w:after="10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W związku z przetwarzaniem Państwa danych osobowych przysługują Państwu następujące prawa:</w:t>
      </w:r>
    </w:p>
    <w:p w14:paraId="482CBD9D" w14:textId="77777777" w:rsidR="00F27DA4" w:rsidRDefault="00201E10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dostępu do swoich danych osobowych oraz otrzymania ich kopii,</w:t>
      </w:r>
    </w:p>
    <w:p w14:paraId="77731825" w14:textId="77777777" w:rsidR="00F27DA4" w:rsidRDefault="00201E10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do sprostowania (poprawiania) swoich danych osobowych,</w:t>
      </w:r>
    </w:p>
    <w:p w14:paraId="15723F60" w14:textId="77777777" w:rsidR="00F27DA4" w:rsidRDefault="00201E10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do ograniczenia przetwarzania danych osobowych,</w:t>
      </w:r>
    </w:p>
    <w:p w14:paraId="5AF60A22" w14:textId="77777777" w:rsidR="00F27DA4" w:rsidRDefault="00201E10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wniesienia skargi do Prezesa Urzędu Ochrony Danych Osobowych (ul. Stawki 2, 00-193 Warszawa), w sytuacji gdy uzna Pani- Pan, że przetwarzanie danych osobowych narusza przepisy ogólne Rozporządzenia o Ochronie Danych Osobowych (RODO)</w:t>
      </w:r>
      <w:r>
        <w:rPr>
          <w:rFonts w:cs="Calibri"/>
          <w:sz w:val="18"/>
          <w:szCs w:val="18"/>
          <w:vertAlign w:val="superscript"/>
        </w:rPr>
        <w:t xml:space="preserve"> </w:t>
      </w:r>
      <w:r>
        <w:rPr>
          <w:rStyle w:val="Zakotwiczenieprzypisudolnego"/>
          <w:rFonts w:cs="Calibri"/>
          <w:sz w:val="18"/>
          <w:szCs w:val="18"/>
        </w:rPr>
        <w:footnoteReference w:id="1"/>
      </w:r>
      <w:r>
        <w:rPr>
          <w:rFonts w:cs="Calibri"/>
          <w:sz w:val="18"/>
          <w:szCs w:val="18"/>
        </w:rPr>
        <w:t>.</w:t>
      </w:r>
    </w:p>
    <w:p w14:paraId="2BEFA666" w14:textId="77777777" w:rsidR="00F27DA4" w:rsidRDefault="00201E10">
      <w:pPr>
        <w:widowControl w:val="0"/>
        <w:numPr>
          <w:ilvl w:val="0"/>
          <w:numId w:val="2"/>
        </w:numPr>
        <w:spacing w:after="8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Podanie przez Państwa danych osobowych w związku z ciążącym na Administratorze obowiązkiem prawnym jest obowiązkowe, a ich nieprzekazanie skutkować będzie brakiem realizacji celu, o którym mowa w pkt. 3.</w:t>
      </w:r>
    </w:p>
    <w:p w14:paraId="23CF6E0C" w14:textId="77777777" w:rsidR="00F27DA4" w:rsidRDefault="00201E10">
      <w:pPr>
        <w:widowControl w:val="0"/>
        <w:numPr>
          <w:ilvl w:val="0"/>
          <w:numId w:val="2"/>
        </w:numPr>
        <w:spacing w:after="8" w:line="240" w:lineRule="auto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mogą zostać przekazane podmiotą zewnętrznym lub organom uprawnionym na podstawie przepisów prawa.</w:t>
      </w:r>
    </w:p>
    <w:p w14:paraId="67BD97C7" w14:textId="77777777" w:rsidR="00F27DA4" w:rsidRDefault="00F27DA4">
      <w:pPr>
        <w:spacing w:after="0" w:line="360" w:lineRule="auto"/>
        <w:rPr>
          <w:rFonts w:cs="Calibri"/>
          <w:b/>
          <w:bCs/>
        </w:rPr>
      </w:pPr>
    </w:p>
    <w:p w14:paraId="6F7489D4" w14:textId="77777777" w:rsidR="00F27DA4" w:rsidRDefault="00F27DA4">
      <w:pPr>
        <w:rPr>
          <w:b/>
          <w:bCs/>
          <w:sz w:val="24"/>
          <w:szCs w:val="24"/>
        </w:rPr>
      </w:pPr>
    </w:p>
    <w:p w14:paraId="64D8705E" w14:textId="77777777" w:rsidR="00F27DA4" w:rsidRDefault="00F27DA4">
      <w:pPr>
        <w:rPr>
          <w:b/>
          <w:bCs/>
          <w:sz w:val="24"/>
          <w:szCs w:val="24"/>
        </w:rPr>
      </w:pPr>
    </w:p>
    <w:p w14:paraId="5E5BA4C8" w14:textId="77777777" w:rsidR="00F27DA4" w:rsidRDefault="00F27DA4">
      <w:pPr>
        <w:rPr>
          <w:b/>
          <w:bCs/>
          <w:sz w:val="24"/>
          <w:szCs w:val="24"/>
        </w:rPr>
      </w:pPr>
    </w:p>
    <w:p w14:paraId="7CCD764D" w14:textId="77777777" w:rsidR="00F27DA4" w:rsidRDefault="00201E1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1406C85" w14:textId="77777777" w:rsidR="00F27DA4" w:rsidRDefault="00201E10">
      <w:pPr>
        <w:rPr>
          <w:sz w:val="20"/>
          <w:szCs w:val="20"/>
        </w:rPr>
      </w:pPr>
      <w:r>
        <w:rPr>
          <w:sz w:val="20"/>
          <w:szCs w:val="20"/>
        </w:rPr>
        <w:t xml:space="preserve">data i czytelny podpis matki/opiekunki prawnej                         data i czytelny podpis ojca/opiekuna prawnego </w:t>
      </w:r>
    </w:p>
    <w:sectPr w:rsidR="00F27DA4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9A6F" w14:textId="77777777" w:rsidR="00C632C2" w:rsidRDefault="00C632C2">
      <w:pPr>
        <w:spacing w:after="0" w:line="240" w:lineRule="auto"/>
      </w:pPr>
      <w:r>
        <w:separator/>
      </w:r>
    </w:p>
  </w:endnote>
  <w:endnote w:type="continuationSeparator" w:id="0">
    <w:p w14:paraId="3283BBDB" w14:textId="77777777" w:rsidR="00C632C2" w:rsidRDefault="00C6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741776"/>
      <w:docPartObj>
        <w:docPartGallery w:val="Page Numbers (Bottom of Page)"/>
        <w:docPartUnique/>
      </w:docPartObj>
    </w:sdtPr>
    <w:sdtEndPr/>
    <w:sdtContent>
      <w:p w14:paraId="5C53D0F1" w14:textId="77777777" w:rsidR="00F27DA4" w:rsidRDefault="00201E1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457E">
          <w:rPr>
            <w:noProof/>
          </w:rPr>
          <w:t>2</w:t>
        </w:r>
        <w:r>
          <w:fldChar w:fldCharType="end"/>
        </w:r>
      </w:p>
    </w:sdtContent>
  </w:sdt>
  <w:p w14:paraId="16839913" w14:textId="77777777" w:rsidR="00F27DA4" w:rsidRDefault="00F27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97BD" w14:textId="77777777" w:rsidR="00C632C2" w:rsidRDefault="00C632C2">
      <w:pPr>
        <w:rPr>
          <w:sz w:val="12"/>
        </w:rPr>
      </w:pPr>
      <w:r>
        <w:separator/>
      </w:r>
    </w:p>
  </w:footnote>
  <w:footnote w:type="continuationSeparator" w:id="0">
    <w:p w14:paraId="7083E070" w14:textId="77777777" w:rsidR="00C632C2" w:rsidRDefault="00C632C2">
      <w:pPr>
        <w:rPr>
          <w:sz w:val="12"/>
        </w:rPr>
      </w:pPr>
      <w:r>
        <w:continuationSeparator/>
      </w:r>
    </w:p>
  </w:footnote>
  <w:footnote w:id="1">
    <w:p w14:paraId="5A4AF068" w14:textId="77777777" w:rsidR="00F27DA4" w:rsidRDefault="00201E1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0F8"/>
    <w:multiLevelType w:val="multilevel"/>
    <w:tmpl w:val="68CCF89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8EE4350"/>
    <w:multiLevelType w:val="multilevel"/>
    <w:tmpl w:val="421CB59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B733C3B"/>
    <w:multiLevelType w:val="multilevel"/>
    <w:tmpl w:val="AEFC9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AC0EB8"/>
    <w:multiLevelType w:val="multilevel"/>
    <w:tmpl w:val="ACF6C93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4"/>
    <w:rsid w:val="00201E10"/>
    <w:rsid w:val="0055680F"/>
    <w:rsid w:val="007B055B"/>
    <w:rsid w:val="008C54C5"/>
    <w:rsid w:val="00912776"/>
    <w:rsid w:val="00C632C2"/>
    <w:rsid w:val="00F27DA4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A577"/>
  <w15:docId w15:val="{4744D84F-3917-425C-A67F-CF4BC9B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57793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14358"/>
  </w:style>
  <w:style w:type="character" w:customStyle="1" w:styleId="StopkaZnak">
    <w:name w:val="Stopka Znak"/>
    <w:basedOn w:val="Domylnaczcionkaakapitu"/>
    <w:link w:val="Stopka"/>
    <w:uiPriority w:val="99"/>
    <w:qFormat/>
    <w:rsid w:val="00714358"/>
  </w:style>
  <w:style w:type="character" w:customStyle="1" w:styleId="Nagwek3Znak">
    <w:name w:val="Nagłówek 3 Znak"/>
    <w:basedOn w:val="Domylnaczcionkaakapitu"/>
    <w:link w:val="Nagwek3"/>
    <w:uiPriority w:val="9"/>
    <w:qFormat/>
    <w:rsid w:val="005779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7793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80F2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80F2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34E3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143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43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358"/>
    <w:pPr>
      <w:ind w:left="720"/>
      <w:contextualSpacing/>
    </w:pPr>
  </w:style>
  <w:style w:type="paragraph" w:customStyle="1" w:styleId="Standard">
    <w:name w:val="Standard"/>
    <w:qFormat/>
    <w:rsid w:val="0065196B"/>
    <w:pPr>
      <w:spacing w:line="276" w:lineRule="auto"/>
    </w:pPr>
    <w:rPr>
      <w:rFonts w:ascii="Arial" w:eastAsia="Arial" w:hAnsi="Arial" w:cs="Arial"/>
      <w:color w:val="000000"/>
      <w:kern w:val="2"/>
      <w:lang w:val="en-US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0F2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34E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FB43-C033-4C78-8870-2AEA1AB2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dc:description/>
  <cp:lastModifiedBy>Sekretariat</cp:lastModifiedBy>
  <cp:revision>2</cp:revision>
  <cp:lastPrinted>2022-01-20T12:09:00Z</cp:lastPrinted>
  <dcterms:created xsi:type="dcterms:W3CDTF">2024-01-26T07:03:00Z</dcterms:created>
  <dcterms:modified xsi:type="dcterms:W3CDTF">2024-01-26T07:03:00Z</dcterms:modified>
  <dc:language>pl-PL</dc:language>
</cp:coreProperties>
</file>